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A77F1" w:rsidRPr="00DD1410" w:rsidTr="00DD1410">
        <w:tc>
          <w:tcPr>
            <w:tcW w:w="9396" w:type="dxa"/>
            <w:shd w:val="clear" w:color="auto" w:fill="00B050"/>
          </w:tcPr>
          <w:p w:rsidR="00AA77F1" w:rsidRPr="00DD1410" w:rsidRDefault="00AA77F1" w:rsidP="00DD14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b/>
                <w:sz w:val="24"/>
                <w:szCs w:val="24"/>
              </w:rPr>
              <w:t>List of Roman imperial victory titles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AA77F1" w:rsidRDefault="00AA77F1" w:rsidP="00AA77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F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Quintus Labienus, 40-38 BC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 imperator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: variously interpreted, with latest research suggest the meaning "friend of Parthia"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Publius Ventidius Bassus, 38 BC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, victorious against Parthia (the only non-imperial holder)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Caligula, 37–41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born with it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Claudius, 41–54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born with it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Britain"), 44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Vitellius, 69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69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Domitian, 81–96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late 83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Nerva, 96-98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October 97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Trajan, 98–117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October 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Dacia"), 102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Parthia"), 114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Optimus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("Best"), 114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Marcus Aurelius, 161–180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Armeniacus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Armenia"), 164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Media"), 166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Parthia"), 166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172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Sarmatia"), 175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Lucius Verus, 161–169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Armeniacus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Armenia"), 164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Parthia"), 165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Media"), 166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Commodus, 177–192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Germania"), 15 October 172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Sarmatia"), spring 175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mid-182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, late 184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Septimius Severus, 193–211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Arabicus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Arabia"), 195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Adiabenicus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(victor of Adiabene"), 195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Parthia"), 198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Britain"), 209 or 210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Caracalla, 198–217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Britain"), 209 or 210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213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Maximinus Thrax, 235–238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235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Philip the Arab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ca 247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 Carpi") ca 247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Claudius II, 268–270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against the Goths"), 269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Aurelian, 270–275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270 and 271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 Goths"), 271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Parthia"), 273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Tacitus, 275–276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 Goths"), 276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Probus, 276–282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(victor of the Goths"), 277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279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Persia"), 279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Diocletian, 284–305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285, 287, 288, 293 and 301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 Sarmatians"), 285, 289, 294 and 300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the Persians"), 295 and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Britain"), 297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Carpians"), 297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Armenia"),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Media"),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Adiabenicus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 Adiabene"), 298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Maximian, 286–305, 306–308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287, 288, 293 and 301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 Sarmatians"), 289, 294 and 300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the Persians"),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Britain"), 297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Carpians"), 297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Armenia"),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Media"), 298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Adiabenicus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 Adiabene"), 298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Galerius Maximianus, 305–311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Britannicus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victory in Britain"), 297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of the Carpians"), six times between 297 and 308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Constantine I, 307–337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in Germania"), 307, 308, 314 and 328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the Sarmatians"), 323 and 334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the Goths"), 328 and 332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Dacicus Maximus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("great victor over the Dacian"), 336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Constans, 337–350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Sarmatians")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Valentinian III, 425-455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Sarmatians")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Marcian, 450-457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Sarmatians")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Anastasius I, 491-518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Sarmatians")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Justinian I, 527–565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Alamanni"), on accession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Goths"), on accession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Franks"), on accession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Antae"), on accession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Alans"), on accession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Vandalicus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Vandals"), after the Vandalic War, 534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Africanus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Africa"), after the Vandalic War, 534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Justin II, 565-578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Goths")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Alans")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Vandalicus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Vandals")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Africanus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 Africa")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Tiberius II Constantine, 578–582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Goths")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Alans")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Vandalicus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Vandals")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Africanus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Africans")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Maurice, 582–602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Goths")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Antae")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Alans")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Wandalicus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Vandals")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Erullicus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Heruls")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Gypedicus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Gepids")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Africans")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 xml:space="preserve">Heraclius, 610–641, was the last emperor to use ethnic victory titles before the tenth century, in 612 he proclaimed himself: 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Alamannicus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Alamanni")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Goths")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Francicus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Franks")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Germanicus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Germans")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Antae")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Alans")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Wandalicus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Vandals")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Africanus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 Africans")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Erullicus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Heruls")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Gypedicus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Gepids")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Basil II, 960–1025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Scythicus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 xml:space="preserve"> ("victorious over the "Scythians"), after his campaign in Bulgaria (991-995) </w:t>
            </w:r>
          </w:p>
        </w:tc>
      </w:tr>
      <w:tr w:rsidR="00AA77F1" w:rsidRPr="00AA77F1" w:rsidTr="00DD1410">
        <w:tc>
          <w:tcPr>
            <w:tcW w:w="9396" w:type="dxa"/>
            <w:shd w:val="clear" w:color="auto" w:fill="FFC0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 xml:space="preserve">Manuel I Komnenos, 1143-1180 revived the practice in 1166, with a legal basis for each of these titles: 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Isauricus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Isaurians")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Cilicius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Cilicians")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Armenians")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Dalmaticus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Dalmatians")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Ugricus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Hungarians")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Bosniacus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Bosnians")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Chorvaticus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Croatians")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Lazicus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Lazi")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Ibericus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Iberians")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Bulgaricus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Bulgars")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Serbicus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Serbs")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Zikhicus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Zichi")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Azaricus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in Atzara")</w:t>
            </w:r>
          </w:p>
        </w:tc>
      </w:tr>
      <w:tr w:rsidR="00AA77F1" w:rsidRPr="00AA77F1" w:rsidTr="00AA77F1">
        <w:tc>
          <w:tcPr>
            <w:tcW w:w="9396" w:type="dxa"/>
            <w:shd w:val="clear" w:color="auto" w:fill="FFFF00"/>
          </w:tcPr>
          <w:p w:rsidR="00AA77F1" w:rsidRPr="00DD1410" w:rsidRDefault="00AA77F1" w:rsidP="00D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Gothicus</w:t>
            </w:r>
            <w:r w:rsidRPr="00DD1410">
              <w:rPr>
                <w:rFonts w:ascii="Times New Roman" w:hAnsi="Times New Roman" w:cs="Times New Roman"/>
                <w:sz w:val="24"/>
                <w:szCs w:val="24"/>
              </w:rPr>
              <w:t> ("victorious over the Goths")</w:t>
            </w:r>
          </w:p>
        </w:tc>
      </w:tr>
    </w:tbl>
    <w:p w:rsidR="00A66F78" w:rsidRDefault="00A66F78" w:rsidP="00AA77F1"/>
    <w:p w:rsidR="0075712D" w:rsidRDefault="0075712D" w:rsidP="0075712D"/>
    <w:p w:rsidR="0075712D" w:rsidRDefault="0075712D" w:rsidP="0075712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5712D" w:rsidRPr="00205110" w:rsidTr="00A87C19">
        <w:tc>
          <w:tcPr>
            <w:tcW w:w="1838" w:type="dxa"/>
            <w:shd w:val="clear" w:color="auto" w:fill="00B050"/>
          </w:tcPr>
          <w:p w:rsidR="0075712D" w:rsidRPr="00205110" w:rsidRDefault="0075712D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B2908" w:rsidRDefault="005B2908" w:rsidP="005B2908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5B2908" w:rsidRDefault="005B2908" w:rsidP="005B290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B2908" w:rsidRDefault="005B2908" w:rsidP="005B2908">
      <w:pPr>
        <w:jc w:val="center"/>
      </w:pPr>
    </w:p>
    <w:sectPr w:rsidR="005B290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50" w:rsidRDefault="00800D50" w:rsidP="005B2908">
      <w:pPr>
        <w:spacing w:after="0" w:line="240" w:lineRule="auto"/>
      </w:pPr>
      <w:r>
        <w:separator/>
      </w:r>
    </w:p>
  </w:endnote>
  <w:endnote w:type="continuationSeparator" w:id="0">
    <w:p w:rsidR="00800D50" w:rsidRDefault="00800D50" w:rsidP="005B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50" w:rsidRDefault="00800D50" w:rsidP="005B2908">
      <w:pPr>
        <w:spacing w:after="0" w:line="240" w:lineRule="auto"/>
      </w:pPr>
      <w:r>
        <w:separator/>
      </w:r>
    </w:p>
  </w:footnote>
  <w:footnote w:type="continuationSeparator" w:id="0">
    <w:p w:rsidR="00800D50" w:rsidRDefault="00800D50" w:rsidP="005B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4634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2908" w:rsidRDefault="005B29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2908" w:rsidRDefault="005B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6F3"/>
    <w:multiLevelType w:val="multilevel"/>
    <w:tmpl w:val="8A0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64"/>
    <w:rsid w:val="00081BDF"/>
    <w:rsid w:val="000B1324"/>
    <w:rsid w:val="005B2908"/>
    <w:rsid w:val="0075712D"/>
    <w:rsid w:val="007F27CC"/>
    <w:rsid w:val="00800D50"/>
    <w:rsid w:val="00A66F78"/>
    <w:rsid w:val="00AA77F1"/>
    <w:rsid w:val="00B67F64"/>
    <w:rsid w:val="00DD1410"/>
    <w:rsid w:val="00E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87AF"/>
  <w15:chartTrackingRefBased/>
  <w15:docId w15:val="{B786FB43-5F14-4646-A4B9-8760869E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7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2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08"/>
  </w:style>
  <w:style w:type="paragraph" w:styleId="Footer">
    <w:name w:val="footer"/>
    <w:basedOn w:val="Normal"/>
    <w:link w:val="FooterChar"/>
    <w:uiPriority w:val="99"/>
    <w:unhideWhenUsed/>
    <w:rsid w:val="005B2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2024-04-21T12:54:00Z</dcterms:created>
  <dcterms:modified xsi:type="dcterms:W3CDTF">2024-05-13T03:31:00Z</dcterms:modified>
</cp:coreProperties>
</file>